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2" w:rsidRDefault="00C05912" w:rsidP="00C05912">
      <w:r w:rsidRPr="00D51489">
        <w:rPr>
          <w:b/>
        </w:rPr>
        <w:t>Feladat témaköre:</w:t>
      </w:r>
      <w:r>
        <w:t xml:space="preserve"> Választás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17"/>
      </w:tblGrid>
      <w:tr w:rsidR="00C05912" w:rsidRPr="00AE6A06" w:rsidTr="00276428">
        <w:tc>
          <w:tcPr>
            <w:tcW w:w="5495" w:type="dxa"/>
            <w:shd w:val="clear" w:color="auto" w:fill="auto"/>
          </w:tcPr>
          <w:p w:rsidR="00C05912" w:rsidRPr="00AE6A06" w:rsidRDefault="00C05912" w:rsidP="00276428">
            <w:pPr>
              <w:spacing w:line="360" w:lineRule="auto"/>
              <w:jc w:val="both"/>
              <w:rPr>
                <w:rFonts w:ascii="Times-Roman" w:eastAsia="Calibri" w:hAnsi="Times-Roman" w:cs="Times-Roman"/>
                <w:b/>
              </w:rPr>
            </w:pPr>
            <w:r w:rsidRPr="00D51489">
              <w:rPr>
                <w:b/>
              </w:rPr>
              <w:t>Feladat elnevezése:</w:t>
            </w:r>
            <w:r w:rsidRPr="00AE6A06">
              <w:t xml:space="preserve"> aktív - passzív választójog megkülönböztetése</w:t>
            </w:r>
          </w:p>
        </w:tc>
        <w:tc>
          <w:tcPr>
            <w:tcW w:w="3717" w:type="dxa"/>
          </w:tcPr>
          <w:p w:rsidR="00C05912" w:rsidRPr="00AE6A06" w:rsidRDefault="00C05912" w:rsidP="00276428">
            <w:pPr>
              <w:spacing w:line="360" w:lineRule="auto"/>
              <w:jc w:val="both"/>
            </w:pPr>
            <w:r w:rsidRPr="00D51489">
              <w:rPr>
                <w:b/>
              </w:rPr>
              <w:t>Feladat típusa:</w:t>
            </w:r>
            <w:r w:rsidRPr="00AE6A06">
              <w:t xml:space="preserve"> kiscsoportos – plenáris feladat</w:t>
            </w:r>
          </w:p>
        </w:tc>
      </w:tr>
      <w:tr w:rsidR="00C05912" w:rsidRPr="00AE6A06" w:rsidTr="00276428">
        <w:tc>
          <w:tcPr>
            <w:tcW w:w="5495" w:type="dxa"/>
            <w:shd w:val="clear" w:color="auto" w:fill="auto"/>
          </w:tcPr>
          <w:p w:rsidR="00C05912" w:rsidRPr="00AE6A06" w:rsidRDefault="00C05912" w:rsidP="00276428">
            <w:pPr>
              <w:spacing w:line="360" w:lineRule="auto"/>
              <w:jc w:val="both"/>
            </w:pPr>
            <w:r w:rsidRPr="00D51489">
              <w:rPr>
                <w:b/>
              </w:rPr>
              <w:t>Időtartam:</w:t>
            </w:r>
            <w:r w:rsidRPr="00AE6A06">
              <w:t xml:space="preserve"> 60 perc</w:t>
            </w:r>
          </w:p>
        </w:tc>
        <w:tc>
          <w:tcPr>
            <w:tcW w:w="3717" w:type="dxa"/>
          </w:tcPr>
          <w:p w:rsidR="00C05912" w:rsidRPr="00AE6A06" w:rsidRDefault="00C05912" w:rsidP="00276428">
            <w:pPr>
              <w:spacing w:line="360" w:lineRule="auto"/>
              <w:jc w:val="both"/>
            </w:pPr>
            <w:r w:rsidRPr="00D51489">
              <w:rPr>
                <w:b/>
              </w:rPr>
              <w:t>Feladat műfaja:</w:t>
            </w:r>
            <w:r w:rsidRPr="00AE6A06">
              <w:t xml:space="preserve"> </w:t>
            </w:r>
            <w:r>
              <w:t>kombinált</w:t>
            </w:r>
            <w:r w:rsidRPr="00AE6A06">
              <w:t xml:space="preserve"> feladat</w:t>
            </w:r>
            <w:r>
              <w:t>megoldás</w:t>
            </w:r>
          </w:p>
        </w:tc>
      </w:tr>
      <w:tr w:rsidR="00C05912" w:rsidRPr="00AE6A06" w:rsidTr="00276428">
        <w:tc>
          <w:tcPr>
            <w:tcW w:w="9212" w:type="dxa"/>
            <w:gridSpan w:val="2"/>
            <w:shd w:val="clear" w:color="auto" w:fill="auto"/>
          </w:tcPr>
          <w:p w:rsidR="00C05912" w:rsidRPr="00AE6A06" w:rsidRDefault="00C05912" w:rsidP="00276428">
            <w:pPr>
              <w:spacing w:line="360" w:lineRule="auto"/>
              <w:jc w:val="both"/>
            </w:pPr>
            <w:r w:rsidRPr="00D51489">
              <w:rPr>
                <w:b/>
              </w:rPr>
              <w:t>Feladat célja:</w:t>
            </w:r>
            <w:r w:rsidRPr="00AE6A06">
              <w:t xml:space="preserve"> A feladat célja annak feltárása, mennyire vannak tisztában a tanulók az aktív, és passzív választójog alapvető szabályaival, mennyire tájékozottak ebben a kérdésben. A gyakorlati feladatok megoldása során kamatoztathatják már meglevő, illetve a tréner által kezdeményezett beszélgetés kapcsán szerzett ismereteiket.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 xml:space="preserve">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D51489">
              <w:rPr>
                <w:b/>
              </w:rPr>
              <w:t>Feladat célcsoportja:</w:t>
            </w:r>
            <w:r w:rsidRPr="00AE6A06">
              <w:t xml:space="preserve"> Ajánlott minimum nyolc általános végzettség, alacsonyabb iskolai végzettségnél nem alkalmazható.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D51489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D51489">
              <w:rPr>
                <w:b/>
              </w:rPr>
              <w:t xml:space="preserve">Feladat részletes leírása: </w:t>
            </w:r>
          </w:p>
          <w:p w:rsidR="00C05912" w:rsidRPr="00AE6A06" w:rsidRDefault="00C05912" w:rsidP="00C05912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AE6A06">
              <w:t xml:space="preserve">fázis: Az első fázisban a </w:t>
            </w:r>
            <w:proofErr w:type="gramStart"/>
            <w:r w:rsidRPr="00AE6A06">
              <w:t>tréner beszélgetést</w:t>
            </w:r>
            <w:proofErr w:type="gramEnd"/>
            <w:r w:rsidRPr="00AE6A06">
              <w:t xml:space="preserve"> kezdeményez a tanulókkal, kinek milyen ismeretei vannak aktív, és passzív választójog alapvető szabályaival kapcsolatosan. </w:t>
            </w:r>
          </w:p>
          <w:p w:rsidR="00C05912" w:rsidRPr="00AE6A06" w:rsidRDefault="00C05912" w:rsidP="00276428">
            <w:pPr>
              <w:pStyle w:val="NormlWeb"/>
              <w:spacing w:before="0" w:beforeAutospacing="0" w:after="0" w:afterAutospacing="0" w:line="360" w:lineRule="auto"/>
              <w:jc w:val="both"/>
            </w:pPr>
            <w:proofErr w:type="spellStart"/>
            <w:r w:rsidRPr="00AE6A06">
              <w:t>Háttérinformáció</w:t>
            </w:r>
            <w:proofErr w:type="spellEnd"/>
            <w:r w:rsidRPr="00AE6A06">
              <w:t xml:space="preserve"> a trénernek: </w:t>
            </w:r>
          </w:p>
          <w:p w:rsidR="00C05912" w:rsidRPr="00AE6A06" w:rsidRDefault="00C05912" w:rsidP="00276428">
            <w:pPr>
              <w:pStyle w:val="NormlWeb"/>
              <w:spacing w:before="0" w:beforeAutospacing="0" w:after="0" w:afterAutospacing="0" w:line="360" w:lineRule="auto"/>
              <w:jc w:val="both"/>
              <w:rPr>
                <w:rStyle w:val="Kiemels"/>
                <w:i w:val="0"/>
              </w:rPr>
            </w:pPr>
            <w:r w:rsidRPr="00AE6A06">
              <w:t xml:space="preserve">Az aktív választójog választásra jogosultságot, a passzív választójog választhatóságot jelent.   </w:t>
            </w:r>
            <w:r w:rsidRPr="00AE6A06">
              <w:rPr>
                <w:rStyle w:val="Kiemels"/>
                <w:i w:val="0"/>
              </w:rPr>
              <w:t xml:space="preserve">A Magyar Köztársaság területén lakóhellyel rendelkező minden nagykorú magyar állampolgárt megillet az a jog, hogy az országgyűlési képviselők választásán választó és választható legyen. Korábban az aktív választójog gyakorlásához a törvény megkövetelte, hogy a választópolgár a szavazás </w:t>
            </w:r>
            <w:proofErr w:type="gramStart"/>
            <w:r w:rsidRPr="00AE6A06">
              <w:rPr>
                <w:rStyle w:val="Kiemels"/>
                <w:i w:val="0"/>
              </w:rPr>
              <w:t>napján</w:t>
            </w:r>
            <w:proofErr w:type="gramEnd"/>
            <w:r w:rsidRPr="00AE6A06">
              <w:rPr>
                <w:rStyle w:val="Kiemels"/>
                <w:i w:val="0"/>
              </w:rPr>
              <w:t xml:space="preserve"> az ország területén tartózkodjék. A jelenlegi szabályozás szerint azonban a Magyarországon lakóhellyel rendelkező nagykorú állampolgár a Magyar Köztársaság külképviseletein is leadhatja szavazatát, amennyiben a szavazás </w:t>
            </w:r>
            <w:proofErr w:type="gramStart"/>
            <w:r w:rsidRPr="00AE6A06">
              <w:rPr>
                <w:rStyle w:val="Kiemels"/>
                <w:i w:val="0"/>
              </w:rPr>
              <w:t>napján</w:t>
            </w:r>
            <w:proofErr w:type="gramEnd"/>
            <w:r w:rsidRPr="00AE6A06">
              <w:rPr>
                <w:rStyle w:val="Kiemels"/>
                <w:i w:val="0"/>
              </w:rPr>
              <w:t xml:space="preserve"> külföldön tartózkodik és előzetesen kérte a külképviseleti névjegyzékbe való felvételét. A választójogot csak az ún. természetes kizáró okok korlátozzák. Az Alkotmány szerint nincsen választójoga annak, aki jogerős ítélet alapján a cselekvőképességet korlátozó vagy kizáró gondnokság alatt áll, jogerős bírósági ítélet alapján a közügyek gyakorlásától eltiltás alatt áll, szabadságvesztés büntetését tölti, büntetőeljárásban elrendelt intézeti kényszergyógykezelését tölti.</w:t>
            </w:r>
          </w:p>
          <w:p w:rsidR="00C05912" w:rsidRPr="00AE6A06" w:rsidRDefault="00C05912" w:rsidP="00276428">
            <w:pPr>
              <w:pStyle w:val="NormlWeb"/>
              <w:spacing w:before="0" w:beforeAutospacing="0" w:after="0" w:afterAutospacing="0" w:line="360" w:lineRule="auto"/>
              <w:jc w:val="both"/>
            </w:pPr>
            <w:r w:rsidRPr="00AE6A06">
              <w:rPr>
                <w:rStyle w:val="Kiemels"/>
                <w:i w:val="0"/>
              </w:rPr>
              <w:lastRenderedPageBreak/>
              <w:t>Szigorúbb szabályok vonatkoznak a p</w:t>
            </w:r>
            <w:r w:rsidRPr="00AE6A06">
              <w:t>olgármesterré választásra, csak magyar állampolgár jogosult erre. Bizonyos jogok azonban a menekültként, bevándoroltként vagy letelepedettként elismert nagykorú személyeket is megilleti, a helyi önkormányzati képviselők és a polgármesterek választásán választó lehet. Mind az aktív, mind a passzív választójog feltétele ugyanakkor a magyar állampolgárság, a nagykorúság, a magyarországi lakóhely. Jogerős ítélet alapján a cselekvőképességet korlátozó vagy kizáró gondnokság alatt álló személyeknek, illetve a közügyek gyakorlásától eltiltás alatt álló személyeknek nincsen választójoguk.</w:t>
            </w:r>
          </w:p>
          <w:p w:rsidR="00C05912" w:rsidRPr="00AE6A06" w:rsidRDefault="00C05912" w:rsidP="00276428">
            <w:pPr>
              <w:spacing w:line="360" w:lineRule="auto"/>
              <w:ind w:left="360"/>
              <w:jc w:val="both"/>
            </w:pPr>
            <w:r w:rsidRPr="00AE6A06">
              <w:t>A kezdeti, ráhangolódó fázis után a tanulók kiscsoportokban fognak dolgozni.</w:t>
            </w:r>
          </w:p>
          <w:p w:rsidR="00C05912" w:rsidRPr="00AE6A06" w:rsidRDefault="00C05912" w:rsidP="00C05912">
            <w:pPr>
              <w:numPr>
                <w:ilvl w:val="0"/>
                <w:numId w:val="1"/>
              </w:numPr>
              <w:spacing w:after="0" w:line="360" w:lineRule="auto"/>
              <w:ind w:left="360"/>
              <w:jc w:val="both"/>
            </w:pPr>
            <w:r w:rsidRPr="00AE6A06">
              <w:t xml:space="preserve">fázis: A résztvevőkből három csoportot képezünk. A legcélszerűbb a véletlenszerű csoportosítás, amihez lehetőség például három papírdarab, az egyiken egy egyes szám, a másikon egy kettes szám, a harmadikon a hármas szám szerepeljen. Mindenki húz a három papírdarab közül, és ez alapján bekerül a megfelelő csoportba. A csoportok kialakítását követően a kiscsoportok közösen dolgoznak. Minden csoport egy borítékban megkapja a feladatokat, és azt kell eldönteniük, megvitatniuk, hogy vajon </w:t>
            </w:r>
            <w:r w:rsidRPr="00AE6A06">
              <w:rPr>
                <w:rFonts w:ascii="Times-Roman" w:eastAsia="Calibri" w:hAnsi="Times-Roman" w:cs="Times-Roman"/>
              </w:rPr>
              <w:t xml:space="preserve">aktív vagy passzív állampolgárságról, vagy mindkettőről beszélhetünk a konkrét </w:t>
            </w:r>
            <w:r w:rsidRPr="00AE6A06">
              <w:t xml:space="preserve">esetekben. </w:t>
            </w:r>
          </w:p>
          <w:p w:rsidR="00C05912" w:rsidRPr="00AE6A06" w:rsidRDefault="00C05912" w:rsidP="00276428">
            <w:pPr>
              <w:spacing w:line="360" w:lineRule="auto"/>
              <w:ind w:left="360"/>
              <w:jc w:val="both"/>
            </w:pPr>
            <w:r w:rsidRPr="00AE6A06">
              <w:t>A konkrét esetek a következők: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Style w:val="Kiemels"/>
                <w:i w:val="0"/>
              </w:rPr>
            </w:pPr>
            <w:r w:rsidRPr="00AE6A06">
              <w:rPr>
                <w:rStyle w:val="Kiemels"/>
                <w:i w:val="0"/>
              </w:rPr>
              <w:t xml:space="preserve">A Magyar Köztársaság területén lakóhellyel rendelkező minden nagykorú magyar állampolgárt megillet az a jog, hogy az országgyűlési képviselők választásán választó legyen. </w:t>
            </w:r>
          </w:p>
          <w:p w:rsidR="00C05912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Style w:val="Kiemels"/>
                <w:i w:val="0"/>
              </w:rPr>
            </w:pPr>
            <w:r w:rsidRPr="00AE6A06">
              <w:rPr>
                <w:rStyle w:val="Kiemels"/>
                <w:i w:val="0"/>
              </w:rPr>
              <w:t xml:space="preserve">A Magyar Köztársaság területén lakóhellyel rendelkező minden nagykorú magyar állampolgárt megillet az a jog, hogy az országgyűlési képviselők választásán választható legyen. </w:t>
            </w:r>
          </w:p>
          <w:p w:rsidR="00C05912" w:rsidRPr="00E43147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iCs/>
              </w:rPr>
            </w:pPr>
            <w:r w:rsidRPr="00AE6A06">
              <w:t>Polgármesterré és fővárosi főpolgármesterré magyar állampolgár választható.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 w:rsidRPr="00AE6A06">
              <w:t>Minden menekültként, bevándoroltként vagy letelepedettként elismert nagykorú személyt megillet az a jog, hogy a helyi önkormányzati képviselők és a polgármesterek választásán - amennyiben a választás, illetve a népszavazás napján a Magyar Köztársaság területén tartózkodik - választó legyen, valamint a helyi népszavazásban és népi kezdeményezésben részt vegyen.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 w:rsidRPr="00AE6A06">
              <w:t>Nem lehet önkormányzati képviselő jegyző (főjegyző, körjegyző), aljegyző, továbbá ugyanannál az önkormányzatnál a képviselő-testület hivatalának köztisztviselője.</w:t>
            </w:r>
          </w:p>
          <w:p w:rsidR="00C05912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>
              <w:t>V</w:t>
            </w:r>
            <w:r w:rsidRPr="00AE6A06">
              <w:t>álasztásra jogosultságot jelent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>
              <w:t>V</w:t>
            </w:r>
            <w:r w:rsidRPr="00AE6A06">
              <w:t xml:space="preserve">álaszthatóságot jelent 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 w:rsidRPr="00AE6A06">
              <w:lastRenderedPageBreak/>
              <w:t>Nem lehetnek választott képviselők a hivatásos katonák, rendőrök és nemzetbiztonsági szolgálatok munkatársai, sem szolgálati jogviszonyuk alatt, sem annak megszűnése után még három évig.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>
              <w:t>F</w:t>
            </w:r>
            <w:r w:rsidRPr="00AE6A06">
              <w:t xml:space="preserve">eltétele: magyar állampolgárság </w:t>
            </w:r>
          </w:p>
          <w:p w:rsidR="00C05912" w:rsidRPr="00AE6A06" w:rsidRDefault="00C05912" w:rsidP="00C0591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t>F</w:t>
            </w:r>
            <w:r w:rsidRPr="00AE6A06">
              <w:t xml:space="preserve">eltétele: nagykorúság </w:t>
            </w:r>
          </w:p>
          <w:p w:rsidR="00C05912" w:rsidRPr="00AE6A06" w:rsidRDefault="00C05912" w:rsidP="00C0591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t>Fe</w:t>
            </w:r>
            <w:r w:rsidRPr="00AE6A06">
              <w:t>ltétele: magyarországi lakóhely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</w:pPr>
            <w:r w:rsidRPr="00AE6A06">
              <w:t>Nincsen választójoga annak, aki jogerős ítélet alapján a cselekvőképességet korlátozó vagy kizáró gondnokság alatt áll.</w:t>
            </w:r>
          </w:p>
          <w:p w:rsidR="00C05912" w:rsidRPr="00AE6A06" w:rsidRDefault="00C05912" w:rsidP="00C0591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AE6A06">
              <w:t>Nincsen választójoga annak, aki jogerős bírósági ítélet alapján a közügyek gyakorlásától eltiltás alatt áll.</w:t>
            </w:r>
          </w:p>
          <w:p w:rsidR="00C05912" w:rsidRPr="00AE6A06" w:rsidRDefault="00C05912" w:rsidP="00C0591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AE6A06">
              <w:t>Nincsen választójoga annak, aki szabadságvesztés büntetését tölti.</w:t>
            </w:r>
          </w:p>
          <w:p w:rsidR="00C05912" w:rsidRPr="00AE6A06" w:rsidRDefault="00C05912" w:rsidP="00C0591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AE6A06">
              <w:t>Nincsen választójoga annak, aki büntetőeljárásban elrendelt intézeti kényszergyógykezelését tölti.</w:t>
            </w:r>
          </w:p>
          <w:p w:rsidR="00C05912" w:rsidRPr="00AE6A06" w:rsidRDefault="00C05912" w:rsidP="002764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 xml:space="preserve"> </w:t>
            </w:r>
          </w:p>
          <w:p w:rsidR="00C05912" w:rsidRPr="00AE6A06" w:rsidRDefault="00C05912" w:rsidP="00C05912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AE6A06">
              <w:t xml:space="preserve">fázis: A tréner felkéri mindhárom csoportot, ismertesse a feladat megoldását. A három csoportból egy-egy személy írja fel a </w:t>
            </w:r>
            <w:proofErr w:type="spellStart"/>
            <w:r w:rsidRPr="00AE6A06">
              <w:t>flipchart</w:t>
            </w:r>
            <w:proofErr w:type="spellEnd"/>
            <w:r w:rsidRPr="00AE6A06">
              <w:t xml:space="preserve"> táblára az egyes kérdésekre adott válaszokat. A harmadik fázis célja tehát az eredmények összefoglalása, irányított beszélgetés a tréner vezetésével. </w:t>
            </w: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 xml:space="preserve">Végrehajtás értékelése: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Az egyes fázisokhoz külön-külön tartozik értékelés.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 xml:space="preserve">Az első fázisban az értékelés nem releváns, ráhangolódó beszélgetés zajlik.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A második fázisban a tréner a csoportok között járva segíti a feldolgozást, esetlegesen felmerülő vitás kérdésekben segíti a megoldás közös megkeresését.</w:t>
            </w:r>
          </w:p>
          <w:p w:rsidR="00C05912" w:rsidRDefault="00C05912" w:rsidP="00276428">
            <w:pPr>
              <w:spacing w:line="360" w:lineRule="auto"/>
              <w:jc w:val="both"/>
            </w:pPr>
            <w:proofErr w:type="spellStart"/>
            <w:r w:rsidRPr="00AE6A06">
              <w:t>Háttérinformáció</w:t>
            </w:r>
            <w:proofErr w:type="spellEnd"/>
            <w:r w:rsidRPr="00AE6A06">
              <w:t xml:space="preserve"> a trénernek, megoldások: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>
              <w:t xml:space="preserve">Az </w:t>
            </w:r>
            <w:proofErr w:type="gramStart"/>
            <w:r>
              <w:t>A</w:t>
            </w:r>
            <w:proofErr w:type="gramEnd"/>
            <w:r>
              <w:t xml:space="preserve"> betű az aktív, a P betű a passzív állampolgárságot jelöli.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Style w:val="Kiemels"/>
                <w:i w:val="0"/>
              </w:rPr>
            </w:pPr>
            <w:r w:rsidRPr="00AE6A06">
              <w:rPr>
                <w:rStyle w:val="Kiemels"/>
                <w:i w:val="0"/>
              </w:rPr>
              <w:t xml:space="preserve">A </w:t>
            </w:r>
            <w:r w:rsidRPr="00AE6A06">
              <w:rPr>
                <w:rStyle w:val="Kiemels"/>
                <w:i w:val="0"/>
              </w:rPr>
              <w:tab/>
            </w:r>
            <w:proofErr w:type="gramStart"/>
            <w:r w:rsidRPr="00AE6A06">
              <w:rPr>
                <w:rStyle w:val="Kiemels"/>
                <w:i w:val="0"/>
              </w:rPr>
              <w:t>A</w:t>
            </w:r>
            <w:proofErr w:type="gramEnd"/>
            <w:r w:rsidRPr="00AE6A06">
              <w:rPr>
                <w:rStyle w:val="Kiemels"/>
                <w:i w:val="0"/>
              </w:rPr>
              <w:t xml:space="preserve"> Magyar Köztársaság területén lakóhellyel rendelkező minden nagykorú magyar állampolgárt megillet az a jog, hogy az országgyűlési képviselők választásán választó legyen. 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Style w:val="Kiemels"/>
                <w:i w:val="0"/>
              </w:rPr>
            </w:pPr>
            <w:r w:rsidRPr="00AE6A06">
              <w:rPr>
                <w:rStyle w:val="Kiemels"/>
                <w:i w:val="0"/>
              </w:rPr>
              <w:t>P</w:t>
            </w:r>
            <w:r w:rsidRPr="00AE6A06">
              <w:rPr>
                <w:rStyle w:val="Kiemels"/>
                <w:i w:val="0"/>
              </w:rPr>
              <w:tab/>
            </w:r>
            <w:proofErr w:type="gramStart"/>
            <w:r w:rsidRPr="00AE6A06">
              <w:rPr>
                <w:rStyle w:val="Kiemels"/>
                <w:i w:val="0"/>
              </w:rPr>
              <w:t>A</w:t>
            </w:r>
            <w:proofErr w:type="gramEnd"/>
            <w:r w:rsidRPr="00AE6A06">
              <w:rPr>
                <w:rStyle w:val="Kiemels"/>
                <w:i w:val="0"/>
              </w:rPr>
              <w:t xml:space="preserve"> Magyar Köztársaság területén lakóhellyel rendelkező minden nagykorú magyar állampolgárt megillet az a jog, hogy az országgyűlési képviselők választásán </w:t>
            </w:r>
            <w:r w:rsidRPr="00AE6A06">
              <w:rPr>
                <w:rStyle w:val="Kiemels"/>
                <w:i w:val="0"/>
              </w:rPr>
              <w:lastRenderedPageBreak/>
              <w:t xml:space="preserve">választható legyen. 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AE6A06">
              <w:t>P</w:t>
            </w:r>
            <w:r w:rsidRPr="00AE6A06">
              <w:tab/>
              <w:t>Polgármesterré és fővárosi főpolgármesterré magyar állampolgár választható.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AE6A06">
              <w:t>A</w:t>
            </w:r>
            <w:r w:rsidRPr="00AE6A06">
              <w:tab/>
              <w:t>Minden menekültként, bevándoroltként vagy letelepedettként elismert nagykorú személyt megillet az a jog, hogy a helyi önkormányzati képviselők és a polgármesterek választásán - amennyiben a választás, illetve a népszavazás napján a Magyar Köztársaság területén tartózkodik - választó legyen, valamint a helyi népszavazásban és népi kezdeményezésben részt vegyen.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AE6A06">
              <w:t>P</w:t>
            </w:r>
            <w:r w:rsidRPr="00AE6A06">
              <w:tab/>
              <w:t>Nem lehet önkormányzati képviselő jegyző (főjegyző, körjegyző), aljegyző, továbbá ugyanannál az önkormányzatnál a képviselő-testület hivatalának köztisztviselője.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AE6A06">
              <w:t>A</w:t>
            </w:r>
            <w:r>
              <w:tab/>
              <w:t>V</w:t>
            </w:r>
            <w:r w:rsidRPr="00AE6A06">
              <w:t>álasztásra jogosultságot jelent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>
              <w:t>P</w:t>
            </w:r>
            <w:r>
              <w:tab/>
              <w:t>V</w:t>
            </w:r>
            <w:r w:rsidRPr="00AE6A06">
              <w:t xml:space="preserve">álaszthatóságot jelent 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AE6A06">
              <w:t>P</w:t>
            </w:r>
            <w:r w:rsidRPr="00AE6A06">
              <w:tab/>
              <w:t>Nem lehetnek választott képviselők a hivatásos katonák, rendőrök és nemzetbiztonsági szolgálatok munkatársai, sem szolgálati jogviszonyuk alatt, sem annak megszűnése után még három évig.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>
              <w:t>A, P</w:t>
            </w:r>
            <w:r>
              <w:tab/>
              <w:t>F</w:t>
            </w:r>
            <w:r w:rsidRPr="00AE6A06">
              <w:t xml:space="preserve">eltétele: magyar állampolgárság </w:t>
            </w:r>
          </w:p>
          <w:p w:rsidR="00C05912" w:rsidRPr="00AE6A06" w:rsidRDefault="00C05912" w:rsidP="00C05912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A, P</w:t>
            </w:r>
            <w:r>
              <w:tab/>
              <w:t>F</w:t>
            </w:r>
            <w:r w:rsidRPr="00AE6A06">
              <w:t xml:space="preserve">eltétele: nagykorúság </w:t>
            </w:r>
          </w:p>
          <w:p w:rsidR="00C05912" w:rsidRPr="00AE6A06" w:rsidRDefault="00C05912" w:rsidP="00C05912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A, P</w:t>
            </w:r>
            <w:r>
              <w:tab/>
              <w:t>F</w:t>
            </w:r>
            <w:r w:rsidRPr="00AE6A06">
              <w:t>eltétele: magyarországi lakóhely</w:t>
            </w:r>
          </w:p>
          <w:p w:rsidR="00C05912" w:rsidRPr="00AE6A06" w:rsidRDefault="00C05912" w:rsidP="00C05912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AE6A06">
              <w:t>A, P</w:t>
            </w:r>
            <w:r w:rsidRPr="00AE6A06">
              <w:tab/>
              <w:t>Nincsen választójoga annak, aki jogerős ítélet alapján a cselekvőképességet korlátozó vagy kizáró gondnokság alatt áll.</w:t>
            </w:r>
          </w:p>
          <w:p w:rsidR="00C05912" w:rsidRPr="00AE6A06" w:rsidRDefault="00C05912" w:rsidP="00C05912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AE6A06">
              <w:t>A, P</w:t>
            </w:r>
            <w:r w:rsidRPr="00AE6A06">
              <w:tab/>
              <w:t>Nincsen választójoga annak, aki jogerős bírósági ítélet alapján a közügyek gyakorlásától eltiltás alatt áll.</w:t>
            </w:r>
          </w:p>
          <w:p w:rsidR="00C05912" w:rsidRPr="00AE6A06" w:rsidRDefault="00C05912" w:rsidP="00C05912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AE6A06">
              <w:t>A, P</w:t>
            </w:r>
            <w:r w:rsidRPr="00AE6A06">
              <w:tab/>
              <w:t>Nincsen választójoga annak, aki szabadságvesztés büntetését tölti.</w:t>
            </w:r>
          </w:p>
          <w:p w:rsidR="00C05912" w:rsidRPr="00AE6A06" w:rsidRDefault="00C05912" w:rsidP="00C05912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AE6A06">
              <w:t>A, P</w:t>
            </w:r>
            <w:r w:rsidRPr="00AE6A06">
              <w:tab/>
              <w:t>Nincsen választójoga annak, aki büntetőeljárásban elrendelt intézeti kényszergyógykezelését tölti.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 xml:space="preserve">A harmadik fázis végén a tréner összefoglalja a főbb eredményeket, közös beszélgetést kezdeményez a témában.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Speciális helyszíni igények, körülmények: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 xml:space="preserve">A feladat többszöri pozícióváltást igényel. A kiscsoportok kialakuláshoz a terem különböző részein (vagy akár lehetőség esetén külön termekben) adjunk lehetőséget, hogy az áthallások ne zavarják és </w:t>
            </w:r>
            <w:r w:rsidRPr="00AE6A06">
              <w:lastRenderedPageBreak/>
              <w:t>ne is befolyásolják a csoportmunkát. A plenáris munka során körbeülve férjen el a csoport úgy, hogy mindenki mindenkit jól láthasson és hallhasson.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Eszközök: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 xml:space="preserve">Toll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>
              <w:t>F</w:t>
            </w:r>
            <w:r w:rsidRPr="00AE6A06">
              <w:t xml:space="preserve">eladat: a konkrét esetek, definíciók felsorolása egy </w:t>
            </w:r>
            <w:proofErr w:type="gramStart"/>
            <w:r w:rsidRPr="00AE6A06">
              <w:t>A</w:t>
            </w:r>
            <w:proofErr w:type="gramEnd"/>
            <w:r w:rsidRPr="00AE6A06">
              <w:t>/4-es lapon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>
              <w:t>S</w:t>
            </w:r>
            <w:r w:rsidRPr="00AE6A06">
              <w:t xml:space="preserve">zámmal ellátott papírlap/kártya az esetleges véletlenszerű csoportbontáshoz – elhagyható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proofErr w:type="spellStart"/>
            <w:r>
              <w:t>F</w:t>
            </w:r>
            <w:r w:rsidRPr="00AE6A06">
              <w:t>lipchart</w:t>
            </w:r>
            <w:proofErr w:type="spellEnd"/>
            <w:r w:rsidRPr="00AE6A06">
              <w:t xml:space="preserve"> tábla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Alkalmazott módszerek: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Kiscsoportos feldolgozás, megvitatás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Plenáris feldolgozás, megvitatás, összegzés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Konklúziók:</w:t>
            </w:r>
          </w:p>
          <w:p w:rsidR="00C05912" w:rsidRPr="00AE6A06" w:rsidRDefault="00C05912" w:rsidP="00276428">
            <w:pPr>
              <w:pStyle w:val="NormlWeb"/>
              <w:spacing w:before="0" w:beforeAutospacing="0" w:after="0" w:afterAutospacing="0" w:line="360" w:lineRule="auto"/>
              <w:jc w:val="both"/>
            </w:pPr>
            <w:r w:rsidRPr="00AE6A06">
              <w:t xml:space="preserve">A jelenlegi magyar választási rendszert az alkotmányos átmenet időszakában, 1989-ben alkották meg a törvényhozók, 2013-ban kissé újragondolták a rendszert, egyébként máig alapvetően változatlan formában működik. Kiemelten fontos, hogy a fiatalok, első választásra jogosultak is tisztában legyenek a vonatkozó jogi háttér alapvető szabályaival, azzal, milyen esetekben kerülhet korlátozásra a választójog, hogyan gyakorolhatják állampolgári jogukat. </w:t>
            </w:r>
          </w:p>
          <w:p w:rsidR="00C05912" w:rsidRPr="00AE6A06" w:rsidRDefault="00C05912" w:rsidP="00276428">
            <w:pPr>
              <w:pStyle w:val="NormlWeb"/>
              <w:spacing w:before="0" w:beforeAutospacing="0" w:after="0" w:afterAutospacing="0"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Feladat forrása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Dr. Takács-Miklósi Márta saját ötlete alapján</w:t>
            </w:r>
          </w:p>
          <w:p w:rsidR="00C05912" w:rsidRPr="00AE6A06" w:rsidRDefault="00C05912" w:rsidP="00276428">
            <w:pPr>
              <w:spacing w:line="360" w:lineRule="auto"/>
              <w:jc w:val="both"/>
              <w:rPr>
                <w:rFonts w:ascii="Times-Roman" w:eastAsia="Calibri" w:hAnsi="Times-Roman" w:cs="Times-Roman"/>
              </w:rPr>
            </w:pPr>
            <w:r w:rsidRPr="00AE6A06">
              <w:rPr>
                <w:rFonts w:ascii="Times-Roman" w:eastAsia="Calibri" w:hAnsi="Times-Roman" w:cs="Times-Roman"/>
              </w:rPr>
              <w:t xml:space="preserve">Választójogi törvény 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</w:p>
          <w:p w:rsidR="00C05912" w:rsidRPr="00AE6A06" w:rsidRDefault="00C05912" w:rsidP="00276428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lastRenderedPageBreak/>
              <w:t>Szükséges mellékletek</w:t>
            </w:r>
          </w:p>
          <w:p w:rsidR="00C05912" w:rsidRPr="00AE6A06" w:rsidRDefault="00C05912" w:rsidP="00276428">
            <w:pPr>
              <w:spacing w:line="360" w:lineRule="auto"/>
              <w:jc w:val="both"/>
            </w:pPr>
            <w:r w:rsidRPr="00AE6A06">
              <w:t>kérdéses esetek felsorolása</w:t>
            </w:r>
          </w:p>
        </w:tc>
      </w:tr>
    </w:tbl>
    <w:p w:rsidR="00000000" w:rsidRDefault="00C0591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B8A"/>
    <w:multiLevelType w:val="hybridMultilevel"/>
    <w:tmpl w:val="DBFC1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2135"/>
    <w:multiLevelType w:val="hybridMultilevel"/>
    <w:tmpl w:val="DBFC1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3FF"/>
    <w:multiLevelType w:val="hybridMultilevel"/>
    <w:tmpl w:val="C6E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912"/>
    <w:rsid w:val="00C0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0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05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7688</Characters>
  <Application>Microsoft Office Word</Application>
  <DocSecurity>0</DocSecurity>
  <Lines>64</Lines>
  <Paragraphs>17</Paragraphs>
  <ScaleCrop>false</ScaleCrop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KultúrÁsz</cp:lastModifiedBy>
  <cp:revision>2</cp:revision>
  <dcterms:created xsi:type="dcterms:W3CDTF">2013-09-05T13:03:00Z</dcterms:created>
  <dcterms:modified xsi:type="dcterms:W3CDTF">2013-09-05T13:03:00Z</dcterms:modified>
</cp:coreProperties>
</file>